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3" w:rsidRPr="00F8340F" w:rsidRDefault="00F67113">
      <w:pPr>
        <w:rPr>
          <w:b/>
        </w:rPr>
      </w:pPr>
    </w:p>
    <w:p w:rsidR="00F67113" w:rsidRPr="00F8340F" w:rsidRDefault="00F67113">
      <w:pPr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336"/>
        <w:gridCol w:w="7371"/>
        <w:gridCol w:w="2551"/>
      </w:tblGrid>
      <w:tr w:rsidR="00D87E1D" w:rsidRPr="00F8340F" w:rsidTr="00D87E1D">
        <w:trPr>
          <w:trHeight w:val="526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  <w:spacing w:line="275" w:lineRule="exact"/>
              <w:ind w:left="163"/>
              <w:rPr>
                <w:b/>
              </w:rPr>
            </w:pPr>
            <w:r w:rsidRPr="00F8340F">
              <w:rPr>
                <w:b/>
              </w:rPr>
              <w:t>PRZEDMIOT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spacing w:line="275" w:lineRule="exact"/>
              <w:ind w:left="843"/>
              <w:rPr>
                <w:b/>
              </w:rPr>
            </w:pPr>
            <w:r w:rsidRPr="00F8340F">
              <w:rPr>
                <w:b/>
              </w:rPr>
              <w:t>AUTOR</w:t>
            </w:r>
          </w:p>
        </w:tc>
        <w:tc>
          <w:tcPr>
            <w:tcW w:w="7371" w:type="dxa"/>
          </w:tcPr>
          <w:p w:rsidR="00D87E1D" w:rsidRPr="00F8340F" w:rsidRDefault="00D87E1D">
            <w:pPr>
              <w:pStyle w:val="TableParagraph"/>
              <w:spacing w:line="275" w:lineRule="exact"/>
              <w:ind w:left="1830" w:right="1830"/>
              <w:jc w:val="center"/>
              <w:rPr>
                <w:b/>
              </w:rPr>
            </w:pPr>
            <w:r w:rsidRPr="00F8340F">
              <w:rPr>
                <w:b/>
              </w:rPr>
              <w:t>TYTUŁ</w:t>
            </w: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spacing w:line="275" w:lineRule="exact"/>
              <w:ind w:left="955"/>
              <w:rPr>
                <w:b/>
              </w:rPr>
            </w:pPr>
            <w:r w:rsidRPr="00F8340F">
              <w:rPr>
                <w:b/>
              </w:rPr>
              <w:t>WYDAWCA</w:t>
            </w:r>
          </w:p>
        </w:tc>
      </w:tr>
      <w:tr w:rsidR="00D87E1D" w:rsidRPr="00F8340F" w:rsidTr="00D87E1D">
        <w:trPr>
          <w:trHeight w:val="830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  <w:spacing w:line="271" w:lineRule="exact"/>
            </w:pPr>
            <w:r w:rsidRPr="00F8340F">
              <w:t>Język polski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spacing w:line="240" w:lineRule="auto"/>
              <w:ind w:left="111" w:right="765"/>
            </w:pPr>
            <w:r w:rsidRPr="00F8340F">
              <w:t>Anna Klimowicz Joanna Ginter</w:t>
            </w:r>
          </w:p>
        </w:tc>
        <w:tc>
          <w:tcPr>
            <w:tcW w:w="7371" w:type="dxa"/>
          </w:tcPr>
          <w:p w:rsidR="00D87E1D" w:rsidRPr="00F8340F" w:rsidRDefault="00D87E1D">
            <w:pPr>
              <w:pStyle w:val="TableParagraph"/>
              <w:spacing w:line="240" w:lineRule="auto"/>
            </w:pPr>
            <w:r>
              <w:t>„To się czyta 1</w:t>
            </w:r>
            <w:r w:rsidRPr="00F8340F">
              <w:t>”. Podręcznik</w:t>
            </w:r>
            <w:r>
              <w:t xml:space="preserve"> do języka polskiego dla klasy 1</w:t>
            </w:r>
            <w:r w:rsidRPr="00F8340F">
              <w:t xml:space="preserve"> branżowej szkoły I</w:t>
            </w:r>
          </w:p>
          <w:p w:rsidR="00D87E1D" w:rsidRDefault="00D87E1D">
            <w:pPr>
              <w:pStyle w:val="TableParagraph"/>
              <w:spacing w:line="263" w:lineRule="exact"/>
            </w:pPr>
            <w:r w:rsidRPr="00F8340F">
              <w:t>Stopnia</w:t>
            </w:r>
          </w:p>
          <w:p w:rsidR="00D87E1D" w:rsidRPr="00F8340F" w:rsidRDefault="00D87E1D">
            <w:pPr>
              <w:pStyle w:val="TableParagraph"/>
              <w:spacing w:line="263" w:lineRule="exact"/>
            </w:pP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spacing w:line="271" w:lineRule="exact"/>
              <w:ind w:left="106"/>
            </w:pPr>
            <w:r w:rsidRPr="00F8340F">
              <w:t>Nowa Era Spółka z o.o.</w:t>
            </w:r>
          </w:p>
        </w:tc>
      </w:tr>
      <w:tr w:rsidR="00D87E1D" w:rsidRPr="00F8340F" w:rsidTr="00D87E1D">
        <w:trPr>
          <w:trHeight w:val="550"/>
        </w:trPr>
        <w:tc>
          <w:tcPr>
            <w:tcW w:w="1808" w:type="dxa"/>
          </w:tcPr>
          <w:p w:rsidR="00D87E1D" w:rsidRPr="00074644" w:rsidRDefault="00D87E1D">
            <w:pPr>
              <w:pStyle w:val="TableParagraph"/>
            </w:pPr>
            <w:r w:rsidRPr="00074644">
              <w:t>Język angielski</w:t>
            </w:r>
          </w:p>
        </w:tc>
        <w:tc>
          <w:tcPr>
            <w:tcW w:w="2336" w:type="dxa"/>
          </w:tcPr>
          <w:p w:rsidR="00074644" w:rsidRPr="00074644" w:rsidRDefault="00074644">
            <w:pPr>
              <w:pStyle w:val="TableParagraph"/>
              <w:ind w:left="111"/>
              <w:rPr>
                <w:color w:val="000000"/>
                <w:shd w:val="clear" w:color="auto" w:fill="FFFFFF"/>
              </w:rPr>
            </w:pPr>
            <w:proofErr w:type="spellStart"/>
            <w:r w:rsidRPr="00074644">
              <w:rPr>
                <w:color w:val="000000"/>
                <w:shd w:val="clear" w:color="auto" w:fill="FFFFFF"/>
              </w:rPr>
              <w:t>Gill</w:t>
            </w:r>
            <w:proofErr w:type="spellEnd"/>
            <w:r w:rsidRPr="000746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4644">
              <w:rPr>
                <w:color w:val="000000"/>
                <w:shd w:val="clear" w:color="auto" w:fill="FFFFFF"/>
              </w:rPr>
              <w:t>Holley</w:t>
            </w:r>
            <w:proofErr w:type="spellEnd"/>
            <w:r w:rsidRPr="00074644">
              <w:rPr>
                <w:color w:val="000000"/>
                <w:shd w:val="clear" w:color="auto" w:fill="FFFFFF"/>
              </w:rPr>
              <w:t xml:space="preserve"> </w:t>
            </w:r>
          </w:p>
          <w:p w:rsidR="00074644" w:rsidRPr="00074644" w:rsidRDefault="00074644">
            <w:pPr>
              <w:pStyle w:val="TableParagraph"/>
              <w:ind w:left="111"/>
              <w:rPr>
                <w:color w:val="000000"/>
                <w:shd w:val="clear" w:color="auto" w:fill="FFFFFF"/>
              </w:rPr>
            </w:pPr>
            <w:proofErr w:type="spellStart"/>
            <w:r w:rsidRPr="00074644">
              <w:rPr>
                <w:color w:val="000000"/>
                <w:shd w:val="clear" w:color="auto" w:fill="FFFFFF"/>
              </w:rPr>
              <w:t>Kate</w:t>
            </w:r>
            <w:proofErr w:type="spellEnd"/>
            <w:r w:rsidRPr="00074644">
              <w:rPr>
                <w:color w:val="000000"/>
                <w:shd w:val="clear" w:color="auto" w:fill="FFFFFF"/>
              </w:rPr>
              <w:t xml:space="preserve"> Pickering </w:t>
            </w:r>
          </w:p>
          <w:p w:rsidR="00D87E1D" w:rsidRPr="00074644" w:rsidRDefault="00074644">
            <w:pPr>
              <w:pStyle w:val="TableParagraph"/>
              <w:ind w:left="111"/>
              <w:rPr>
                <w:color w:val="000000"/>
                <w:shd w:val="clear" w:color="auto" w:fill="FFFFFF"/>
              </w:rPr>
            </w:pPr>
            <w:r w:rsidRPr="00074644">
              <w:rPr>
                <w:color w:val="000000"/>
                <w:shd w:val="clear" w:color="auto" w:fill="FFFFFF"/>
              </w:rPr>
              <w:t xml:space="preserve">Marta </w:t>
            </w:r>
            <w:proofErr w:type="spellStart"/>
            <w:r w:rsidRPr="00074644">
              <w:rPr>
                <w:color w:val="000000"/>
                <w:shd w:val="clear" w:color="auto" w:fill="FFFFFF"/>
              </w:rPr>
              <w:t>Inglot</w:t>
            </w:r>
            <w:proofErr w:type="spellEnd"/>
          </w:p>
          <w:p w:rsidR="00074644" w:rsidRPr="00074644" w:rsidRDefault="00074644">
            <w:pPr>
              <w:pStyle w:val="TableParagraph"/>
              <w:ind w:left="111"/>
            </w:pPr>
          </w:p>
        </w:tc>
        <w:tc>
          <w:tcPr>
            <w:tcW w:w="7371" w:type="dxa"/>
          </w:tcPr>
          <w:p w:rsidR="00D87E1D" w:rsidRPr="00074644" w:rsidRDefault="00074644">
            <w:pPr>
              <w:pStyle w:val="TableParagraph"/>
              <w:spacing w:before="3" w:line="240" w:lineRule="auto"/>
            </w:pPr>
            <w:r w:rsidRPr="00074644">
              <w:rPr>
                <w:color w:val="000000"/>
                <w:shd w:val="clear" w:color="auto" w:fill="FFFFFF"/>
              </w:rPr>
              <w:t>Książka ucznia i zeszyt ćwiczeń</w:t>
            </w:r>
          </w:p>
        </w:tc>
        <w:tc>
          <w:tcPr>
            <w:tcW w:w="2551" w:type="dxa"/>
          </w:tcPr>
          <w:p w:rsidR="00D87E1D" w:rsidRPr="00074644" w:rsidRDefault="00074644">
            <w:pPr>
              <w:pStyle w:val="TableParagraph"/>
              <w:ind w:left="106"/>
            </w:pPr>
            <w:bookmarkStart w:id="0" w:name="_GoBack"/>
            <w:bookmarkEnd w:id="0"/>
            <w:r w:rsidRPr="00074644">
              <w:rPr>
                <w:color w:val="000000"/>
                <w:shd w:val="clear" w:color="auto" w:fill="FFFFFF"/>
              </w:rPr>
              <w:t>Macmillan</w:t>
            </w:r>
          </w:p>
        </w:tc>
      </w:tr>
      <w:tr w:rsidR="00D87E1D" w:rsidRPr="00F8340F" w:rsidTr="00D87E1D">
        <w:trPr>
          <w:trHeight w:val="830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  <w:spacing w:line="271" w:lineRule="exact"/>
            </w:pPr>
            <w:r w:rsidRPr="00F8340F">
              <w:t>Historia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spacing w:line="240" w:lineRule="auto"/>
              <w:ind w:left="111"/>
            </w:pPr>
            <w:proofErr w:type="spellStart"/>
            <w:r w:rsidRPr="00F8340F">
              <w:t>Mrosław</w:t>
            </w:r>
            <w:proofErr w:type="spellEnd"/>
            <w:r w:rsidRPr="00F8340F">
              <w:t xml:space="preserve"> Ustrzycki Janusz Ustrzycki</w:t>
            </w:r>
          </w:p>
        </w:tc>
        <w:tc>
          <w:tcPr>
            <w:tcW w:w="7371" w:type="dxa"/>
          </w:tcPr>
          <w:p w:rsidR="00D87E1D" w:rsidRPr="00F8340F" w:rsidRDefault="00D87E1D">
            <w:pPr>
              <w:pStyle w:val="TableParagraph"/>
              <w:spacing w:line="271" w:lineRule="exact"/>
            </w:pPr>
            <w:r>
              <w:t>Historia 1</w:t>
            </w: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spacing w:line="240" w:lineRule="auto"/>
              <w:ind w:left="106"/>
            </w:pPr>
            <w:r w:rsidRPr="00F8340F">
              <w:t>Wydawnictwo Pedagogiczne OPERON Sp. z o.o.</w:t>
            </w:r>
          </w:p>
        </w:tc>
      </w:tr>
      <w:tr w:rsidR="00D80699" w:rsidRPr="00F8340F" w:rsidTr="00D87E1D">
        <w:trPr>
          <w:trHeight w:val="830"/>
        </w:trPr>
        <w:tc>
          <w:tcPr>
            <w:tcW w:w="1808" w:type="dxa"/>
          </w:tcPr>
          <w:p w:rsidR="00D80699" w:rsidRPr="00F8340F" w:rsidRDefault="00D80699">
            <w:pPr>
              <w:pStyle w:val="TableParagraph"/>
              <w:spacing w:line="271" w:lineRule="exact"/>
            </w:pPr>
            <w:r>
              <w:t>Historia i teraźniejszość</w:t>
            </w:r>
          </w:p>
        </w:tc>
        <w:tc>
          <w:tcPr>
            <w:tcW w:w="2336" w:type="dxa"/>
          </w:tcPr>
          <w:p w:rsidR="00D80699" w:rsidRPr="00F8340F" w:rsidRDefault="00D80699">
            <w:pPr>
              <w:pStyle w:val="TableParagraph"/>
              <w:spacing w:line="240" w:lineRule="auto"/>
              <w:ind w:left="111"/>
            </w:pPr>
          </w:p>
        </w:tc>
        <w:tc>
          <w:tcPr>
            <w:tcW w:w="7371" w:type="dxa"/>
          </w:tcPr>
          <w:p w:rsidR="00D80699" w:rsidRDefault="00D80699">
            <w:pPr>
              <w:pStyle w:val="TableParagraph"/>
              <w:spacing w:line="271" w:lineRule="exact"/>
            </w:pPr>
            <w:r>
              <w:t>bez podręcznika</w:t>
            </w:r>
          </w:p>
        </w:tc>
        <w:tc>
          <w:tcPr>
            <w:tcW w:w="2551" w:type="dxa"/>
          </w:tcPr>
          <w:p w:rsidR="00D80699" w:rsidRPr="00F8340F" w:rsidRDefault="00D80699">
            <w:pPr>
              <w:pStyle w:val="TableParagraph"/>
              <w:spacing w:line="240" w:lineRule="auto"/>
              <w:ind w:left="106"/>
            </w:pPr>
          </w:p>
        </w:tc>
      </w:tr>
      <w:tr w:rsidR="00D87E1D" w:rsidRPr="00F8340F" w:rsidTr="00D87E1D">
        <w:trPr>
          <w:trHeight w:val="550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</w:pPr>
            <w:r w:rsidRPr="00F8340F">
              <w:t>Matematyka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ind w:left="111"/>
            </w:pPr>
            <w:r w:rsidRPr="00F8340F">
              <w:t xml:space="preserve">Karolina </w:t>
            </w:r>
            <w:proofErr w:type="spellStart"/>
            <w:r w:rsidRPr="00F8340F">
              <w:t>Wej</w:t>
            </w:r>
            <w:proofErr w:type="spellEnd"/>
          </w:p>
          <w:p w:rsidR="00D87E1D" w:rsidRPr="00F8340F" w:rsidRDefault="00D87E1D">
            <w:pPr>
              <w:pStyle w:val="TableParagraph"/>
              <w:spacing w:line="263" w:lineRule="exact"/>
              <w:ind w:left="111"/>
            </w:pPr>
            <w:r w:rsidRPr="00F8340F">
              <w:t>Wojciech Babiański</w:t>
            </w:r>
          </w:p>
        </w:tc>
        <w:tc>
          <w:tcPr>
            <w:tcW w:w="7371" w:type="dxa"/>
          </w:tcPr>
          <w:p w:rsidR="00D87E1D" w:rsidRPr="00F8340F" w:rsidRDefault="00D87E1D">
            <w:pPr>
              <w:pStyle w:val="TableParagraph"/>
              <w:ind w:left="167"/>
            </w:pPr>
            <w:r>
              <w:t>„To się liczy 1</w:t>
            </w:r>
            <w:r w:rsidRPr="00F8340F">
              <w:t>”. Podręcznik do</w:t>
            </w:r>
          </w:p>
          <w:p w:rsidR="00D87E1D" w:rsidRDefault="00D87E1D">
            <w:pPr>
              <w:pStyle w:val="TableParagraph"/>
              <w:spacing w:line="263" w:lineRule="exact"/>
            </w:pPr>
            <w:r w:rsidRPr="00F8340F">
              <w:t>matematyki dla branżowej szkoły I stopnia</w:t>
            </w:r>
          </w:p>
          <w:p w:rsidR="00D87E1D" w:rsidRPr="00F8340F" w:rsidRDefault="00D87E1D">
            <w:pPr>
              <w:pStyle w:val="TableParagraph"/>
              <w:spacing w:line="263" w:lineRule="exact"/>
            </w:pP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ind w:left="106"/>
            </w:pPr>
            <w:r w:rsidRPr="00F8340F">
              <w:t>Nowa Era Spółka z o.o.</w:t>
            </w:r>
          </w:p>
        </w:tc>
      </w:tr>
      <w:tr w:rsidR="00D87E1D" w:rsidRPr="00F8340F" w:rsidTr="00D87E1D">
        <w:trPr>
          <w:trHeight w:val="554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  <w:spacing w:line="271" w:lineRule="exact"/>
            </w:pPr>
            <w:r w:rsidRPr="00F8340F">
              <w:t>Geografia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spacing w:line="271" w:lineRule="exact"/>
              <w:ind w:left="111"/>
            </w:pPr>
            <w:r w:rsidRPr="00F8340F">
              <w:t>Sławomir Kurek</w:t>
            </w:r>
          </w:p>
        </w:tc>
        <w:tc>
          <w:tcPr>
            <w:tcW w:w="7371" w:type="dxa"/>
          </w:tcPr>
          <w:p w:rsidR="00D87E1D" w:rsidRPr="00F8340F" w:rsidRDefault="00D87E1D">
            <w:pPr>
              <w:pStyle w:val="TableParagraph"/>
              <w:spacing w:line="271" w:lineRule="exact"/>
            </w:pPr>
            <w:r>
              <w:t>Geografia 1</w:t>
            </w:r>
            <w:r w:rsidRPr="00F8340F">
              <w:t xml:space="preserve"> dla szkoły branżowej I stopnia</w:t>
            </w:r>
          </w:p>
        </w:tc>
        <w:tc>
          <w:tcPr>
            <w:tcW w:w="2551" w:type="dxa"/>
          </w:tcPr>
          <w:p w:rsidR="00D87E1D" w:rsidRPr="00F8340F" w:rsidRDefault="00D87E1D" w:rsidP="00D87E1D">
            <w:pPr>
              <w:pStyle w:val="TableParagraph"/>
              <w:ind w:left="106"/>
            </w:pPr>
            <w:r w:rsidRPr="00F8340F">
              <w:t>Wydawnictwo Pedagogiczne</w:t>
            </w:r>
          </w:p>
          <w:p w:rsidR="00D87E1D" w:rsidRDefault="00D87E1D" w:rsidP="00D87E1D">
            <w:pPr>
              <w:pStyle w:val="TableParagraph"/>
              <w:spacing w:line="263" w:lineRule="exact"/>
              <w:ind w:left="106"/>
            </w:pPr>
            <w:r w:rsidRPr="00F8340F">
              <w:t>OPERON Sp. z o.o.</w:t>
            </w:r>
          </w:p>
          <w:p w:rsidR="00D87E1D" w:rsidRPr="00F8340F" w:rsidRDefault="00D87E1D">
            <w:pPr>
              <w:pStyle w:val="TableParagraph"/>
              <w:spacing w:line="271" w:lineRule="exact"/>
              <w:ind w:left="106"/>
            </w:pPr>
          </w:p>
        </w:tc>
      </w:tr>
      <w:tr w:rsidR="00D87E1D" w:rsidRPr="00F8340F" w:rsidTr="00D87E1D">
        <w:trPr>
          <w:trHeight w:val="550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</w:pPr>
            <w:r w:rsidRPr="00F8340F">
              <w:t>Fizyka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ind w:left="111"/>
            </w:pPr>
            <w:r w:rsidRPr="00F8340F">
              <w:t>Grzegorz Karaś</w:t>
            </w:r>
          </w:p>
        </w:tc>
        <w:tc>
          <w:tcPr>
            <w:tcW w:w="7371" w:type="dxa"/>
          </w:tcPr>
          <w:p w:rsidR="00D87E1D" w:rsidRPr="00F8340F" w:rsidRDefault="00D87E1D" w:rsidP="00D87E1D">
            <w:pPr>
              <w:pStyle w:val="TableParagraph"/>
            </w:pPr>
            <w:r w:rsidRPr="00F8340F">
              <w:t xml:space="preserve">Fizyka </w:t>
            </w:r>
            <w:r>
              <w:t>1</w:t>
            </w:r>
            <w:r w:rsidRPr="00F8340F">
              <w:t xml:space="preserve"> dla szkoły branżowej I stopnia</w:t>
            </w: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ind w:left="106"/>
            </w:pPr>
            <w:r w:rsidRPr="00F8340F">
              <w:t>Wydawnictwo Pedagogiczne</w:t>
            </w:r>
          </w:p>
          <w:p w:rsidR="00D87E1D" w:rsidRDefault="00D87E1D">
            <w:pPr>
              <w:pStyle w:val="TableParagraph"/>
              <w:spacing w:line="263" w:lineRule="exact"/>
              <w:ind w:left="106"/>
            </w:pPr>
            <w:r w:rsidRPr="00F8340F">
              <w:t>OPERON Sp. z o.o.</w:t>
            </w:r>
          </w:p>
          <w:p w:rsidR="00D87E1D" w:rsidRPr="00F8340F" w:rsidRDefault="00D87E1D">
            <w:pPr>
              <w:pStyle w:val="TableParagraph"/>
              <w:spacing w:line="263" w:lineRule="exact"/>
              <w:ind w:left="106"/>
            </w:pPr>
          </w:p>
        </w:tc>
      </w:tr>
      <w:tr w:rsidR="00D87E1D" w:rsidRPr="00F8340F" w:rsidTr="00D87E1D">
        <w:trPr>
          <w:trHeight w:val="550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</w:pPr>
            <w:r>
              <w:t>Informatyka</w:t>
            </w: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ind w:left="111"/>
            </w:pPr>
            <w:r>
              <w:t>W. Hermanowski</w:t>
            </w:r>
          </w:p>
        </w:tc>
        <w:tc>
          <w:tcPr>
            <w:tcW w:w="7371" w:type="dxa"/>
          </w:tcPr>
          <w:p w:rsidR="00D87E1D" w:rsidRPr="00F8340F" w:rsidRDefault="00D87E1D" w:rsidP="00D87E1D">
            <w:pPr>
              <w:pStyle w:val="TableParagraph"/>
            </w:pPr>
            <w:r>
              <w:t>Informatyka. Podręcznik dla szkoły branżowej I stopnia.</w:t>
            </w:r>
          </w:p>
        </w:tc>
        <w:tc>
          <w:tcPr>
            <w:tcW w:w="2551" w:type="dxa"/>
          </w:tcPr>
          <w:p w:rsidR="00D87E1D" w:rsidRPr="00F8340F" w:rsidRDefault="00D87E1D" w:rsidP="00D87E1D">
            <w:pPr>
              <w:pStyle w:val="TableParagraph"/>
              <w:ind w:left="106"/>
            </w:pPr>
            <w:r w:rsidRPr="00F8340F">
              <w:t>Wydawnictwo Pedagogiczne</w:t>
            </w:r>
          </w:p>
          <w:p w:rsidR="00D87E1D" w:rsidRDefault="00D87E1D" w:rsidP="00D87E1D">
            <w:pPr>
              <w:pStyle w:val="TableParagraph"/>
              <w:spacing w:line="263" w:lineRule="exact"/>
              <w:ind w:left="106"/>
            </w:pPr>
            <w:r w:rsidRPr="00F8340F">
              <w:t>OPERON Sp. z o.o.</w:t>
            </w:r>
          </w:p>
          <w:p w:rsidR="00D87E1D" w:rsidRPr="00F8340F" w:rsidRDefault="00D87E1D">
            <w:pPr>
              <w:pStyle w:val="TableParagraph"/>
              <w:ind w:left="106"/>
            </w:pPr>
          </w:p>
        </w:tc>
      </w:tr>
      <w:tr w:rsidR="00D87E1D" w:rsidRPr="00F8340F" w:rsidTr="00D87E1D">
        <w:trPr>
          <w:trHeight w:val="550"/>
        </w:trPr>
        <w:tc>
          <w:tcPr>
            <w:tcW w:w="1808" w:type="dxa"/>
          </w:tcPr>
          <w:p w:rsidR="00D87E1D" w:rsidRDefault="00D87E1D">
            <w:pPr>
              <w:pStyle w:val="TableParagraph"/>
            </w:pPr>
            <w:r>
              <w:t>Edukacja dla bezpieczeństwa</w:t>
            </w:r>
          </w:p>
          <w:p w:rsidR="0045043C" w:rsidRPr="00F8340F" w:rsidRDefault="0045043C">
            <w:pPr>
              <w:pStyle w:val="TableParagraph"/>
            </w:pPr>
          </w:p>
        </w:tc>
        <w:tc>
          <w:tcPr>
            <w:tcW w:w="2336" w:type="dxa"/>
          </w:tcPr>
          <w:p w:rsidR="00D87E1D" w:rsidRPr="00F8340F" w:rsidRDefault="00D87E1D">
            <w:pPr>
              <w:pStyle w:val="TableParagraph"/>
              <w:ind w:left="111"/>
            </w:pPr>
            <w:r>
              <w:t>J. Słoma</w:t>
            </w:r>
          </w:p>
        </w:tc>
        <w:tc>
          <w:tcPr>
            <w:tcW w:w="7371" w:type="dxa"/>
          </w:tcPr>
          <w:p w:rsidR="00D87E1D" w:rsidRPr="00F8340F" w:rsidRDefault="00D87E1D" w:rsidP="00D87E1D">
            <w:pPr>
              <w:pStyle w:val="TableParagraph"/>
            </w:pPr>
            <w:r>
              <w:t>Żyję i działam bezpiecznie.</w:t>
            </w:r>
          </w:p>
        </w:tc>
        <w:tc>
          <w:tcPr>
            <w:tcW w:w="2551" w:type="dxa"/>
          </w:tcPr>
          <w:p w:rsidR="00D87E1D" w:rsidRPr="00F8340F" w:rsidRDefault="00D87E1D">
            <w:pPr>
              <w:pStyle w:val="TableParagraph"/>
              <w:ind w:left="106"/>
            </w:pPr>
            <w:r w:rsidRPr="00F8340F">
              <w:t>Nowa Era Spółka z o.o.</w:t>
            </w:r>
          </w:p>
        </w:tc>
      </w:tr>
      <w:tr w:rsidR="0045043C" w:rsidRPr="00F8340F" w:rsidTr="00D87E1D">
        <w:trPr>
          <w:trHeight w:val="550"/>
        </w:trPr>
        <w:tc>
          <w:tcPr>
            <w:tcW w:w="1808" w:type="dxa"/>
          </w:tcPr>
          <w:p w:rsidR="0045043C" w:rsidRDefault="0045043C">
            <w:pPr>
              <w:pStyle w:val="TableParagraph"/>
            </w:pPr>
            <w:r>
              <w:t>Podstawy przedsiębiorczości</w:t>
            </w:r>
          </w:p>
          <w:p w:rsidR="0045043C" w:rsidRDefault="0045043C">
            <w:pPr>
              <w:pStyle w:val="TableParagraph"/>
            </w:pPr>
          </w:p>
        </w:tc>
        <w:tc>
          <w:tcPr>
            <w:tcW w:w="2336" w:type="dxa"/>
          </w:tcPr>
          <w:p w:rsidR="00E10F12" w:rsidRPr="00E10F12" w:rsidRDefault="00E10F12" w:rsidP="00E10F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10F12">
              <w:rPr>
                <w:rFonts w:eastAsia="Calibri"/>
                <w:sz w:val="24"/>
                <w:szCs w:val="24"/>
              </w:rPr>
              <w:t xml:space="preserve">Jacek </w:t>
            </w:r>
            <w:proofErr w:type="spellStart"/>
            <w:r w:rsidRPr="00E10F12">
              <w:rPr>
                <w:rFonts w:eastAsia="Calibri"/>
                <w:sz w:val="24"/>
                <w:szCs w:val="24"/>
              </w:rPr>
              <w:t>Musiałkiewicz</w:t>
            </w:r>
            <w:proofErr w:type="spellEnd"/>
          </w:p>
          <w:p w:rsidR="0045043C" w:rsidRDefault="00E10F12" w:rsidP="00E10F12">
            <w:pPr>
              <w:pStyle w:val="TableParagraph"/>
              <w:ind w:left="0"/>
            </w:pPr>
            <w:r>
              <w:rPr>
                <w:rFonts w:eastAsia="Calibri"/>
                <w:sz w:val="24"/>
                <w:szCs w:val="24"/>
              </w:rPr>
              <w:t xml:space="preserve">Grzegorz </w:t>
            </w:r>
            <w:r w:rsidRPr="00E10F12">
              <w:rPr>
                <w:rFonts w:eastAsia="Calibri"/>
                <w:sz w:val="24"/>
                <w:szCs w:val="24"/>
              </w:rPr>
              <w:t>Kwiatkowski</w:t>
            </w:r>
          </w:p>
        </w:tc>
        <w:tc>
          <w:tcPr>
            <w:tcW w:w="7371" w:type="dxa"/>
          </w:tcPr>
          <w:p w:rsidR="0045043C" w:rsidRDefault="00E10F12" w:rsidP="00D87E1D">
            <w:pPr>
              <w:pStyle w:val="TableParagraph"/>
            </w:pPr>
            <w:r w:rsidRPr="00E10F12">
              <w:rPr>
                <w:sz w:val="24"/>
                <w:szCs w:val="24"/>
              </w:rPr>
              <w:t>Podstawy przedsiębiorczości. 2.0. Podręcznik dla szkół ponadpodstawowych.</w:t>
            </w:r>
          </w:p>
        </w:tc>
        <w:tc>
          <w:tcPr>
            <w:tcW w:w="2551" w:type="dxa"/>
          </w:tcPr>
          <w:p w:rsidR="00E10F12" w:rsidRPr="00E10F12" w:rsidRDefault="00E10F12" w:rsidP="00E10F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10F12">
              <w:rPr>
                <w:rFonts w:eastAsia="Calibri"/>
                <w:sz w:val="24"/>
                <w:szCs w:val="24"/>
              </w:rPr>
              <w:t>Wydawnictwo Ekonomik</w:t>
            </w:r>
          </w:p>
          <w:p w:rsidR="0045043C" w:rsidRPr="00F8340F" w:rsidRDefault="0045043C" w:rsidP="00E10F12">
            <w:pPr>
              <w:pStyle w:val="TableParagraph"/>
              <w:spacing w:line="263" w:lineRule="exact"/>
              <w:ind w:left="106"/>
            </w:pPr>
          </w:p>
        </w:tc>
      </w:tr>
      <w:tr w:rsidR="00D87E1D" w:rsidRPr="00F8340F" w:rsidTr="00D87E1D">
        <w:trPr>
          <w:trHeight w:val="826"/>
        </w:trPr>
        <w:tc>
          <w:tcPr>
            <w:tcW w:w="1808" w:type="dxa"/>
          </w:tcPr>
          <w:p w:rsidR="00E10F12" w:rsidRDefault="00E10F12" w:rsidP="00E10F1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Procesy produkcji wyrobów cukierniczych – zajęcia praktyczne</w:t>
            </w:r>
          </w:p>
          <w:p w:rsidR="00D87E1D" w:rsidRPr="00F8340F" w:rsidRDefault="00D87E1D">
            <w:pPr>
              <w:pStyle w:val="TableParagraph"/>
              <w:spacing w:line="240" w:lineRule="auto"/>
              <w:ind w:right="377"/>
            </w:pPr>
          </w:p>
        </w:tc>
        <w:tc>
          <w:tcPr>
            <w:tcW w:w="2336" w:type="dxa"/>
          </w:tcPr>
          <w:p w:rsidR="00D87E1D" w:rsidRPr="00F8340F" w:rsidRDefault="00D87E1D" w:rsidP="002D30F1">
            <w:r>
              <w:t xml:space="preserve"> </w:t>
            </w:r>
            <w:r w:rsidRPr="00F8340F">
              <w:t xml:space="preserve">M. Kaźmierczak </w:t>
            </w:r>
          </w:p>
          <w:p w:rsidR="00D87E1D" w:rsidRPr="00F8340F" w:rsidRDefault="00D87E1D" w:rsidP="002D30F1"/>
          <w:p w:rsidR="00D87E1D" w:rsidRPr="00F8340F" w:rsidRDefault="00D87E1D" w:rsidP="002D30F1"/>
          <w:p w:rsidR="00D87E1D" w:rsidRPr="00F8340F" w:rsidRDefault="00D87E1D" w:rsidP="002D30F1">
            <w:pPr>
              <w:pStyle w:val="TableParagraph"/>
              <w:spacing w:line="240" w:lineRule="auto"/>
              <w:ind w:left="111" w:right="672"/>
            </w:pPr>
          </w:p>
        </w:tc>
        <w:tc>
          <w:tcPr>
            <w:tcW w:w="7371" w:type="dxa"/>
          </w:tcPr>
          <w:p w:rsidR="00E10F12" w:rsidRPr="00F8340F" w:rsidRDefault="00E10F12" w:rsidP="00E10F12">
            <w:r>
              <w:rPr>
                <w:sz w:val="24"/>
                <w:szCs w:val="24"/>
              </w:rPr>
              <w:t>Pracownia produkcji cukierniczej T.4. Cukiernik, technik technologii żywności. Praktyczna nauka zawodu.</w:t>
            </w:r>
          </w:p>
          <w:p w:rsidR="00D87E1D" w:rsidRPr="00F8340F" w:rsidRDefault="00D87E1D" w:rsidP="002D30F1"/>
        </w:tc>
        <w:tc>
          <w:tcPr>
            <w:tcW w:w="2551" w:type="dxa"/>
          </w:tcPr>
          <w:p w:rsidR="00D87E1D" w:rsidRPr="00F8340F" w:rsidRDefault="00D87E1D" w:rsidP="002D30F1">
            <w:r w:rsidRPr="00F8340F">
              <w:t xml:space="preserve">Wydawnictwo WSIP </w:t>
            </w:r>
          </w:p>
          <w:p w:rsidR="00D87E1D" w:rsidRPr="00F8340F" w:rsidRDefault="00D87E1D" w:rsidP="002D30F1"/>
          <w:p w:rsidR="00D87E1D" w:rsidRPr="00F8340F" w:rsidRDefault="00D87E1D" w:rsidP="002D30F1"/>
          <w:p w:rsidR="00D87E1D" w:rsidRPr="00F8340F" w:rsidRDefault="00D87E1D" w:rsidP="00E10F12"/>
        </w:tc>
      </w:tr>
      <w:tr w:rsidR="00E10F12" w:rsidRPr="00F8340F" w:rsidTr="00D87E1D">
        <w:trPr>
          <w:trHeight w:val="826"/>
        </w:trPr>
        <w:tc>
          <w:tcPr>
            <w:tcW w:w="1808" w:type="dxa"/>
          </w:tcPr>
          <w:p w:rsidR="00E10F12" w:rsidRPr="00F8340F" w:rsidRDefault="00E10F12">
            <w:pPr>
              <w:pStyle w:val="TableParagraph"/>
              <w:spacing w:line="240" w:lineRule="auto"/>
              <w:ind w:right="377"/>
            </w:pPr>
            <w:r>
              <w:rPr>
                <w:sz w:val="24"/>
                <w:szCs w:val="24"/>
              </w:rPr>
              <w:t>Technika w produkcji cukierniczej</w:t>
            </w:r>
          </w:p>
        </w:tc>
        <w:tc>
          <w:tcPr>
            <w:tcW w:w="2336" w:type="dxa"/>
          </w:tcPr>
          <w:p w:rsidR="00E10F12" w:rsidRDefault="00E10F12" w:rsidP="002D30F1">
            <w:r>
              <w:rPr>
                <w:sz w:val="24"/>
                <w:szCs w:val="24"/>
              </w:rPr>
              <w:t>Katarzyna Kocierz</w:t>
            </w:r>
          </w:p>
        </w:tc>
        <w:tc>
          <w:tcPr>
            <w:tcW w:w="7371" w:type="dxa"/>
          </w:tcPr>
          <w:p w:rsidR="00E10F12" w:rsidRDefault="00E10F12" w:rsidP="00E10F1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produkcji cukierniczej. Podręcznik do nauki zawodu cukiernik, technik technologii żywności. Kwalifikacja T.4.</w:t>
            </w:r>
          </w:p>
          <w:p w:rsidR="00E10F12" w:rsidRPr="00F8340F" w:rsidRDefault="00E10F12" w:rsidP="002D30F1"/>
        </w:tc>
        <w:tc>
          <w:tcPr>
            <w:tcW w:w="2551" w:type="dxa"/>
          </w:tcPr>
          <w:p w:rsidR="00E10F12" w:rsidRPr="00F8340F" w:rsidRDefault="00E10F12" w:rsidP="002D30F1">
            <w:r>
              <w:rPr>
                <w:sz w:val="24"/>
                <w:szCs w:val="24"/>
              </w:rPr>
              <w:t>Wydawnictwo WSIP</w:t>
            </w:r>
          </w:p>
        </w:tc>
      </w:tr>
      <w:tr w:rsidR="00E10F12" w:rsidRPr="00F8340F" w:rsidTr="00D87E1D">
        <w:trPr>
          <w:trHeight w:val="826"/>
        </w:trPr>
        <w:tc>
          <w:tcPr>
            <w:tcW w:w="1808" w:type="dxa"/>
          </w:tcPr>
          <w:p w:rsidR="00E10F12" w:rsidRDefault="00E10F12">
            <w:pPr>
              <w:pStyle w:val="TableParagraph"/>
              <w:spacing w:line="240" w:lineRule="auto"/>
              <w:ind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</w:t>
            </w:r>
          </w:p>
        </w:tc>
        <w:tc>
          <w:tcPr>
            <w:tcW w:w="2336" w:type="dxa"/>
          </w:tcPr>
          <w:p w:rsidR="00E10F12" w:rsidRDefault="00E10F12" w:rsidP="002D3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Kaźmierczak</w:t>
            </w:r>
          </w:p>
        </w:tc>
        <w:tc>
          <w:tcPr>
            <w:tcW w:w="7371" w:type="dxa"/>
          </w:tcPr>
          <w:p w:rsidR="00E10F12" w:rsidRDefault="00E10F12" w:rsidP="00E10F1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cukierniczej. cz. 1 Podręcznik do nauki zawodu cukiernik, technik technologii żywności. Kwalifikacja T.4.</w:t>
            </w:r>
          </w:p>
          <w:p w:rsidR="00E10F12" w:rsidRDefault="00E10F12" w:rsidP="00E10F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0F12" w:rsidRDefault="00E10F12" w:rsidP="002D3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WSIP</w:t>
            </w:r>
          </w:p>
        </w:tc>
      </w:tr>
      <w:tr w:rsidR="00D87E1D" w:rsidRPr="00F8340F" w:rsidTr="00D87E1D">
        <w:trPr>
          <w:trHeight w:val="826"/>
        </w:trPr>
        <w:tc>
          <w:tcPr>
            <w:tcW w:w="1808" w:type="dxa"/>
          </w:tcPr>
          <w:p w:rsidR="00D87E1D" w:rsidRPr="00F8340F" w:rsidRDefault="00D87E1D">
            <w:pPr>
              <w:pStyle w:val="TableParagraph"/>
              <w:spacing w:line="240" w:lineRule="auto"/>
              <w:ind w:right="377"/>
            </w:pPr>
            <w:r w:rsidRPr="00F8340F">
              <w:t>Religia</w:t>
            </w:r>
          </w:p>
        </w:tc>
        <w:tc>
          <w:tcPr>
            <w:tcW w:w="2336" w:type="dxa"/>
          </w:tcPr>
          <w:p w:rsidR="00D87E1D" w:rsidRPr="00F8340F" w:rsidRDefault="00D87E1D" w:rsidP="00126118">
            <w:pPr>
              <w:pStyle w:val="TableParagraph"/>
              <w:ind w:left="0"/>
            </w:pPr>
            <w:r>
              <w:t xml:space="preserve"> K. Rokosz</w:t>
            </w:r>
          </w:p>
          <w:p w:rsidR="00D87E1D" w:rsidRPr="00F8340F" w:rsidRDefault="00D87E1D" w:rsidP="00F8340F">
            <w:r>
              <w:t xml:space="preserve"> B. Nosek</w:t>
            </w:r>
          </w:p>
        </w:tc>
        <w:tc>
          <w:tcPr>
            <w:tcW w:w="7371" w:type="dxa"/>
          </w:tcPr>
          <w:p w:rsidR="00D87E1D" w:rsidRPr="00F8340F" w:rsidRDefault="00D87E1D" w:rsidP="00D87E1D">
            <w:r>
              <w:t>Jestem chrześcijaninem. Wierzę. Podręcznik do religii dla klasy I szkoły branżowej I stopnia</w:t>
            </w:r>
          </w:p>
        </w:tc>
        <w:tc>
          <w:tcPr>
            <w:tcW w:w="2551" w:type="dxa"/>
          </w:tcPr>
          <w:p w:rsidR="00D87E1D" w:rsidRPr="00F8340F" w:rsidRDefault="00D87E1D" w:rsidP="002D30F1">
            <w:r w:rsidRPr="00F8340F">
              <w:t>Wyd</w:t>
            </w:r>
            <w:r>
              <w:t>awnictwo Jedność</w:t>
            </w:r>
          </w:p>
        </w:tc>
      </w:tr>
    </w:tbl>
    <w:p w:rsidR="00F67113" w:rsidRPr="00F8340F" w:rsidRDefault="00F67113">
      <w:pPr>
        <w:spacing w:line="271" w:lineRule="exact"/>
        <w:sectPr w:rsidR="00F67113" w:rsidRPr="00F8340F">
          <w:type w:val="continuous"/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D223E6" w:rsidRPr="00F8340F" w:rsidRDefault="00D223E6"/>
    <w:sectPr w:rsidR="00D223E6" w:rsidRPr="00F8340F" w:rsidSect="008E3E91">
      <w:pgSz w:w="16840" w:h="11910" w:orient="landscape"/>
      <w:pgMar w:top="1100" w:right="11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7113"/>
    <w:rsid w:val="00074644"/>
    <w:rsid w:val="00126118"/>
    <w:rsid w:val="002D30F1"/>
    <w:rsid w:val="0045043C"/>
    <w:rsid w:val="0088314A"/>
    <w:rsid w:val="008E3E91"/>
    <w:rsid w:val="009459E1"/>
    <w:rsid w:val="009D29D9"/>
    <w:rsid w:val="00A8050E"/>
    <w:rsid w:val="00D223E6"/>
    <w:rsid w:val="00D80699"/>
    <w:rsid w:val="00D87E1D"/>
    <w:rsid w:val="00E10F12"/>
    <w:rsid w:val="00F67113"/>
    <w:rsid w:val="00F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3E91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E3E91"/>
  </w:style>
  <w:style w:type="paragraph" w:customStyle="1" w:styleId="TableParagraph">
    <w:name w:val="Table Paragraph"/>
    <w:basedOn w:val="Normalny"/>
    <w:uiPriority w:val="1"/>
    <w:qFormat/>
    <w:rsid w:val="008E3E91"/>
    <w:pPr>
      <w:spacing w:line="26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3E91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E3E91"/>
  </w:style>
  <w:style w:type="paragraph" w:customStyle="1" w:styleId="TableParagraph">
    <w:name w:val="Table Paragraph"/>
    <w:basedOn w:val="Normalny"/>
    <w:uiPriority w:val="1"/>
    <w:qFormat/>
    <w:rsid w:val="008E3E91"/>
    <w:pPr>
      <w:spacing w:line="26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Lenovo300</dc:creator>
  <cp:lastModifiedBy>48507188357</cp:lastModifiedBy>
  <cp:revision>5</cp:revision>
  <dcterms:created xsi:type="dcterms:W3CDTF">2022-08-23T19:52:00Z</dcterms:created>
  <dcterms:modified xsi:type="dcterms:W3CDTF">2022-08-26T03:54:00Z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