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B8" w:rsidRDefault="000950B8" w:rsidP="000950B8">
      <w:pPr>
        <w:pStyle w:val="NormalnyWeb"/>
        <w:spacing w:before="0" w:beforeAutospacing="0" w:after="0" w:afterAutospacing="0"/>
        <w:rPr>
          <w:rFonts w:ascii="Verdana" w:hAnsi="Verdana"/>
          <w:color w:val="23A042"/>
          <w:sz w:val="36"/>
          <w:szCs w:val="36"/>
        </w:rPr>
      </w:pPr>
    </w:p>
    <w:p w:rsidR="000950B8" w:rsidRDefault="000950B8" w:rsidP="000950B8">
      <w:pPr>
        <w:pStyle w:val="NormalnyWeb"/>
        <w:spacing w:before="0" w:beforeAutospacing="0" w:after="0" w:afterAutospacing="0"/>
        <w:rPr>
          <w:rFonts w:ascii="Verdana" w:hAnsi="Verdana"/>
          <w:color w:val="23A042"/>
          <w:sz w:val="36"/>
          <w:szCs w:val="36"/>
        </w:rPr>
      </w:pPr>
    </w:p>
    <w:p w:rsidR="000950B8" w:rsidRDefault="000950B8" w:rsidP="000950B8">
      <w:pPr>
        <w:pStyle w:val="NormalnyWeb"/>
        <w:spacing w:before="0" w:beforeAutospacing="0" w:after="0" w:afterAutospacing="0"/>
        <w:rPr>
          <w:rFonts w:ascii="Verdana" w:hAnsi="Verdana"/>
          <w:color w:val="23A042"/>
          <w:sz w:val="36"/>
          <w:szCs w:val="36"/>
        </w:rPr>
      </w:pPr>
    </w:p>
    <w:p w:rsidR="000950B8" w:rsidRDefault="000950B8" w:rsidP="000950B8">
      <w:pPr>
        <w:pStyle w:val="NormalnyWeb"/>
        <w:spacing w:before="0" w:beforeAutospacing="0" w:after="0" w:afterAutospacing="0"/>
        <w:rPr>
          <w:rFonts w:ascii="Verdana" w:hAnsi="Verdana"/>
          <w:color w:val="23A042"/>
          <w:sz w:val="36"/>
          <w:szCs w:val="36"/>
        </w:rPr>
      </w:pPr>
    </w:p>
    <w:p w:rsidR="000950B8" w:rsidRDefault="000950B8" w:rsidP="000950B8">
      <w:pPr>
        <w:pStyle w:val="NormalnyWeb"/>
        <w:spacing w:before="0" w:beforeAutospacing="0" w:after="0" w:afterAutospacing="0"/>
        <w:rPr>
          <w:rFonts w:ascii="Verdana" w:hAnsi="Verdana"/>
          <w:color w:val="23A042"/>
          <w:sz w:val="36"/>
          <w:szCs w:val="36"/>
        </w:rPr>
      </w:pPr>
    </w:p>
    <w:p w:rsidR="000950B8" w:rsidRDefault="000950B8" w:rsidP="000950B8">
      <w:pPr>
        <w:pStyle w:val="NormalnyWeb"/>
        <w:spacing w:before="0" w:beforeAutospacing="0" w:after="0" w:afterAutospacing="0"/>
        <w:rPr>
          <w:rFonts w:ascii="Verdana" w:hAnsi="Verdana"/>
          <w:color w:val="23A042"/>
          <w:sz w:val="36"/>
          <w:szCs w:val="36"/>
        </w:rPr>
      </w:pPr>
    </w:p>
    <w:p w:rsidR="000950B8" w:rsidRDefault="000950B8" w:rsidP="000950B8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23A042"/>
          <w:sz w:val="36"/>
          <w:szCs w:val="36"/>
        </w:rPr>
      </w:pPr>
    </w:p>
    <w:p w:rsidR="000950B8" w:rsidRPr="000950B8" w:rsidRDefault="000950B8" w:rsidP="000950B8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0950B8">
        <w:rPr>
          <w:rFonts w:ascii="Verdana" w:hAnsi="Verdana"/>
          <w:b/>
          <w:color w:val="000000" w:themeColor="text1"/>
          <w:sz w:val="36"/>
          <w:szCs w:val="36"/>
        </w:rPr>
        <w:t>Zespół Placówek</w:t>
      </w:r>
    </w:p>
    <w:p w:rsidR="000950B8" w:rsidRPr="000950B8" w:rsidRDefault="000950B8" w:rsidP="000950B8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0950B8">
        <w:rPr>
          <w:rFonts w:ascii="Verdana" w:hAnsi="Verdana"/>
          <w:b/>
          <w:color w:val="000000" w:themeColor="text1"/>
          <w:sz w:val="36"/>
          <w:szCs w:val="36"/>
        </w:rPr>
        <w:t>ul. Międzyrzecka 70A</w:t>
      </w:r>
    </w:p>
    <w:p w:rsidR="000950B8" w:rsidRPr="000950B8" w:rsidRDefault="000950B8" w:rsidP="000950B8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0950B8">
        <w:rPr>
          <w:rFonts w:ascii="Verdana" w:hAnsi="Verdana"/>
          <w:b/>
          <w:color w:val="000000" w:themeColor="text1"/>
          <w:sz w:val="36"/>
          <w:szCs w:val="36"/>
        </w:rPr>
        <w:t>21-400 Łuków</w:t>
      </w:r>
    </w:p>
    <w:p w:rsidR="000950B8" w:rsidRPr="000950B8" w:rsidRDefault="000950B8" w:rsidP="000950B8">
      <w:pPr>
        <w:pStyle w:val="NormalnyWeb"/>
        <w:jc w:val="center"/>
        <w:rPr>
          <w:rFonts w:ascii="Verdana" w:hAnsi="Verdana"/>
          <w:color w:val="0033CC"/>
          <w:sz w:val="27"/>
          <w:szCs w:val="27"/>
        </w:rPr>
      </w:pPr>
      <w:r w:rsidRPr="000209C0">
        <w:rPr>
          <w:rFonts w:ascii="Verdana" w:hAnsi="Verdana"/>
          <w:sz w:val="27"/>
          <w:szCs w:val="27"/>
        </w:rPr>
        <w:t>tel./fax.</w:t>
      </w:r>
      <w:r w:rsidRPr="000950B8">
        <w:rPr>
          <w:rFonts w:ascii="Verdana" w:hAnsi="Verdana"/>
          <w:color w:val="0033CC"/>
          <w:sz w:val="27"/>
          <w:szCs w:val="27"/>
        </w:rPr>
        <w:t xml:space="preserve"> (025) 798-27-72</w:t>
      </w:r>
    </w:p>
    <w:p w:rsidR="000950B8" w:rsidRDefault="000950B8" w:rsidP="000950B8">
      <w:pPr>
        <w:pStyle w:val="Normalny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e-mail:</w:t>
      </w:r>
      <w:r>
        <w:rPr>
          <w:rFonts w:ascii="Verdana" w:hAnsi="Verdana"/>
          <w:color w:val="808080"/>
          <w:sz w:val="27"/>
          <w:szCs w:val="27"/>
        </w:rPr>
        <w:t> </w:t>
      </w:r>
      <w:hyperlink r:id="rId5" w:history="1">
        <w:r w:rsidRPr="000209C0">
          <w:rPr>
            <w:rStyle w:val="Hipercze"/>
            <w:rFonts w:ascii="Verdana" w:hAnsi="Verdana"/>
            <w:color w:val="0033CC"/>
            <w:sz w:val="27"/>
            <w:szCs w:val="27"/>
            <w:u w:val="none"/>
          </w:rPr>
          <w:t>sekretariat@zsslukow.pl</w:t>
        </w:r>
      </w:hyperlink>
    </w:p>
    <w:p w:rsidR="00BC0349" w:rsidRDefault="0058606D" w:rsidP="000209C0">
      <w:pPr>
        <w:jc w:val="center"/>
        <w:rPr>
          <w:rFonts w:ascii="Verdana" w:hAnsi="Verdana"/>
          <w:color w:val="0000FF"/>
          <w:sz w:val="27"/>
          <w:szCs w:val="27"/>
        </w:rPr>
      </w:pPr>
      <w:r w:rsidRPr="0058606D">
        <w:rPr>
          <w:rFonts w:ascii="Verdana" w:hAnsi="Verdana"/>
          <w:color w:val="0000FF"/>
          <w:sz w:val="27"/>
          <w:szCs w:val="27"/>
        </w:rPr>
        <w:t>http://www.zsslukow.pl</w:t>
      </w:r>
    </w:p>
    <w:p w:rsidR="0058606D" w:rsidRDefault="0058606D" w:rsidP="000209C0">
      <w:pPr>
        <w:jc w:val="center"/>
        <w:rPr>
          <w:rFonts w:ascii="Verdana" w:hAnsi="Verdana"/>
          <w:color w:val="0000FF"/>
          <w:sz w:val="27"/>
          <w:szCs w:val="27"/>
        </w:rPr>
      </w:pPr>
    </w:p>
    <w:p w:rsidR="0058606D" w:rsidRDefault="0058606D" w:rsidP="000209C0">
      <w:pPr>
        <w:jc w:val="center"/>
        <w:rPr>
          <w:rFonts w:ascii="Verdana" w:hAnsi="Verdana"/>
          <w:color w:val="0000FF"/>
          <w:sz w:val="27"/>
          <w:szCs w:val="27"/>
        </w:rPr>
      </w:pPr>
    </w:p>
    <w:p w:rsidR="0058606D" w:rsidRPr="0058606D" w:rsidRDefault="0058606D" w:rsidP="000209C0">
      <w:pPr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58606D">
        <w:rPr>
          <w:rFonts w:ascii="Verdana" w:hAnsi="Verdana"/>
          <w:color w:val="000000" w:themeColor="text1"/>
          <w:sz w:val="24"/>
          <w:szCs w:val="24"/>
        </w:rPr>
        <w:t>koordynator – terapeuta – p. Aneta Świderska</w:t>
      </w:r>
    </w:p>
    <w:p w:rsidR="000950B8" w:rsidRDefault="000950B8"/>
    <w:p w:rsidR="000950B8" w:rsidRDefault="000950B8"/>
    <w:p w:rsidR="000950B8" w:rsidRDefault="000950B8"/>
    <w:p w:rsidR="000950B8" w:rsidRDefault="000950B8"/>
    <w:p w:rsidR="000950B8" w:rsidRDefault="000950B8"/>
    <w:p w:rsidR="000950B8" w:rsidRDefault="000950B8" w:rsidP="0058606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081376" cy="1418699"/>
            <wp:effectExtent l="19050" t="0" r="4474" b="0"/>
            <wp:docPr id="1" name="Obraz 0" descr="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51" cy="14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B8" w:rsidRPr="000950B8" w:rsidRDefault="000950B8" w:rsidP="000950B8">
      <w:pPr>
        <w:spacing w:after="0" w:line="240" w:lineRule="auto"/>
        <w:jc w:val="right"/>
      </w:pPr>
    </w:p>
    <w:p w:rsidR="000950B8" w:rsidRPr="000950B8" w:rsidRDefault="000950B8" w:rsidP="000950B8">
      <w:pPr>
        <w:spacing w:after="0" w:line="36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0950B8">
        <w:rPr>
          <w:rFonts w:ascii="Times New Roman" w:hAnsi="Times New Roman" w:cs="Times New Roman"/>
          <w:b/>
          <w:color w:val="0033CC"/>
          <w:sz w:val="32"/>
          <w:szCs w:val="32"/>
        </w:rPr>
        <w:t>ZESPÓŁ PLACÓWEK W ŁUKOWIE</w:t>
      </w:r>
    </w:p>
    <w:p w:rsidR="000950B8" w:rsidRPr="000950B8" w:rsidRDefault="000950B8" w:rsidP="000950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0B8">
        <w:rPr>
          <w:rFonts w:ascii="Times New Roman" w:hAnsi="Times New Roman" w:cs="Times New Roman"/>
          <w:sz w:val="28"/>
          <w:szCs w:val="28"/>
        </w:rPr>
        <w:t xml:space="preserve">jako wiodący ośrodek koordynacyjno - rehabilitacyjno - opiekuńczy na terenie naszego powiatu organizuje dla dzieci  oraz  ich rodzin </w:t>
      </w:r>
      <w:r w:rsidRPr="000950B8">
        <w:rPr>
          <w:rFonts w:ascii="Times New Roman" w:hAnsi="Times New Roman" w:cs="Times New Roman"/>
          <w:b/>
          <w:sz w:val="28"/>
          <w:szCs w:val="28"/>
        </w:rPr>
        <w:t>bezpłatne</w:t>
      </w:r>
      <w:r w:rsidRPr="000950B8">
        <w:rPr>
          <w:rFonts w:ascii="Times New Roman" w:hAnsi="Times New Roman" w:cs="Times New Roman"/>
          <w:sz w:val="28"/>
          <w:szCs w:val="28"/>
        </w:rPr>
        <w:t xml:space="preserve"> formy  kompleksowej, specjalistycznej  pomocy w szczególności rehabilitacyjnej, terapeutycznej, fizykoterapeutycznej, psychologicznej, pedagogicznej i logopedycznej.</w:t>
      </w:r>
    </w:p>
    <w:p w:rsidR="000950B8" w:rsidRDefault="000950B8" w:rsidP="000950B8">
      <w:pPr>
        <w:rPr>
          <w:rFonts w:ascii="Times New Roman" w:hAnsi="Times New Roman" w:cs="Times New Roman"/>
          <w:sz w:val="28"/>
          <w:szCs w:val="28"/>
        </w:rPr>
      </w:pPr>
    </w:p>
    <w:p w:rsidR="0058606D" w:rsidRDefault="0058606D" w:rsidP="00095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06D" w:rsidRDefault="0058606D" w:rsidP="00095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06D" w:rsidRDefault="0058606D" w:rsidP="0058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zadań 2.4. Priorytet</w:t>
      </w:r>
      <w:r w:rsidR="00F7015B">
        <w:rPr>
          <w:rFonts w:ascii="Times New Roman" w:hAnsi="Times New Roman" w:cs="Times New Roman"/>
          <w:sz w:val="24"/>
          <w:szCs w:val="24"/>
        </w:rPr>
        <w:t>etem</w:t>
      </w:r>
      <w:r>
        <w:rPr>
          <w:rFonts w:ascii="Times New Roman" w:hAnsi="Times New Roman" w:cs="Times New Roman"/>
          <w:sz w:val="24"/>
          <w:szCs w:val="24"/>
        </w:rPr>
        <w:t xml:space="preserve"> Programu „Za życiem” jest wczesne wspomaganie rozwoju dziecka i jego rodziny.</w:t>
      </w:r>
    </w:p>
    <w:p w:rsidR="0058606D" w:rsidRDefault="0058606D" w:rsidP="0058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B8" w:rsidRPr="000950B8" w:rsidRDefault="000950B8" w:rsidP="0058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B8">
        <w:rPr>
          <w:rFonts w:ascii="Times New Roman" w:hAnsi="Times New Roman" w:cs="Times New Roman"/>
          <w:sz w:val="24"/>
          <w:szCs w:val="24"/>
        </w:rPr>
        <w:t xml:space="preserve">Grupa docelowa: dzieci od 0 roku życia do czasu podjęcia nauki szkolnej ze szczególnym uwzględnieniem dzieci do 3 roku życia, </w:t>
      </w:r>
      <w:r>
        <w:rPr>
          <w:rFonts w:ascii="Times New Roman" w:hAnsi="Times New Roman" w:cs="Times New Roman"/>
          <w:sz w:val="24"/>
          <w:szCs w:val="24"/>
        </w:rPr>
        <w:br/>
      </w:r>
      <w:r w:rsidRPr="000950B8">
        <w:rPr>
          <w:rFonts w:ascii="Times New Roman" w:hAnsi="Times New Roman" w:cs="Times New Roman"/>
          <w:sz w:val="24"/>
          <w:szCs w:val="24"/>
        </w:rPr>
        <w:t>u których występują wybrane schorzenia wg  ICD-10</w:t>
      </w:r>
    </w:p>
    <w:p w:rsidR="000950B8" w:rsidRDefault="000950B8" w:rsidP="000950B8"/>
    <w:p w:rsidR="000950B8" w:rsidRDefault="000950B8" w:rsidP="000950B8"/>
    <w:p w:rsidR="00590E46" w:rsidRPr="00684CA3" w:rsidRDefault="00590E46" w:rsidP="00590E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Placówka oferuje różnorodne formy i metody</w:t>
      </w:r>
      <w:r w:rsidRPr="00684CA3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terapii: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7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rehabilitacja ruchowa</w:t>
        </w:r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diagnoza i terapia integracji sensorycznej</w:t>
        </w:r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9F1A92" w:rsidRDefault="0058606D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2352675" cy="1314450"/>
            <wp:effectExtent l="19050" t="0" r="9525" b="0"/>
            <wp:wrapNone/>
            <wp:docPr id="4" name="Obraz 3" descr="20171121_11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148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E46"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590E46"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masaż klasyczny, </w:t>
      </w:r>
    </w:p>
    <w:p w:rsidR="00590E46" w:rsidRPr="009F1A92" w:rsidRDefault="00590E46" w:rsidP="00590E4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Tomatis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Biofeedback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9F1A92" w:rsidRDefault="00590E46" w:rsidP="00590E4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terapia logopedyczna</w:t>
        </w:r>
      </w:hyperlink>
      <w:r>
        <w:t>,</w:t>
      </w:r>
    </w:p>
    <w:p w:rsidR="00590E46" w:rsidRPr="009F1A92" w:rsidRDefault="00590E46" w:rsidP="00590E4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gimnastyka korekcyjna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yflopedagogika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eurologopedia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krakowska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1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masaż ustno-twarzowych według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M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asgutowej</w:t>
        </w:r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9F1A92" w:rsidRDefault="00590E46" w:rsidP="00590E46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="0058606D"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terapia taktylna według </w:t>
        </w:r>
        <w:r w:rsidR="005860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</w:t>
        </w:r>
        <w:r w:rsidR="0058606D"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r w:rsidR="005860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 w:rsidR="005860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  <w:r w:rsidR="0058606D"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asgutowej</w:t>
        </w:r>
        <w:proofErr w:type="spellEnd"/>
      </w:hyperlink>
      <w:r w:rsidR="0058606D">
        <w:t>,</w:t>
      </w:r>
    </w:p>
    <w:p w:rsidR="00590E46" w:rsidRPr="009F1A92" w:rsidRDefault="00590E46" w:rsidP="00590E46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06D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Dobrego S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tartu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3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metoda ruchu rozwijającego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.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herborne</w:t>
        </w:r>
        <w:proofErr w:type="spellEnd"/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4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metoda kinezjologii edukacyjnej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enissona</w:t>
        </w:r>
        <w:proofErr w:type="spellEnd"/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5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metoda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ffolter</w:t>
        </w:r>
        <w:proofErr w:type="spellEnd"/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6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metoda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arii i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hristophera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="005860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nill</w:t>
        </w:r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ów</w:t>
        </w:r>
        <w:proofErr w:type="spellEnd"/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7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poranny krąg - stymulacja </w:t>
        </w:r>
        <w:proofErr w:type="spellStart"/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polisensoryczna</w:t>
        </w:r>
        <w:proofErr w:type="spellEnd"/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według pór roku</w:t>
        </w:r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3FDF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sensoplastyka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6A7859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58606D">
        <w:rPr>
          <w:rFonts w:ascii="Times New Roman" w:eastAsia="Times New Roman" w:hAnsi="Times New Roman" w:cs="Times New Roman"/>
          <w:sz w:val="24"/>
          <w:szCs w:val="24"/>
          <w:lang w:eastAsia="pl-PL"/>
        </w:rPr>
        <w:t>logo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rytmika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8" w:history="1">
        <w:proofErr w:type="spellStart"/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niedyrektywna</w:t>
        </w:r>
        <w:proofErr w:type="spellEnd"/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terapia zabawowa</w:t>
        </w:r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9F1A92" w:rsidRDefault="00813FDF" w:rsidP="00590E46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90170</wp:posOffset>
            </wp:positionV>
            <wp:extent cx="2162175" cy="1219200"/>
            <wp:effectExtent l="19050" t="0" r="9525" b="0"/>
            <wp:wrapNone/>
            <wp:docPr id="7" name="Obraz 6" descr="20171121_15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5063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E46"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terapia behawioralna</w:t>
      </w:r>
      <w:r w:rsidR="00590E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opcji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Son-R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loortime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9F1A92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20" w:history="1"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muzykoterapia</w:t>
        </w:r>
      </w:hyperlink>
      <w:r>
        <w:t>,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E46" w:rsidRPr="009F1A92" w:rsidRDefault="00590E46" w:rsidP="00590E46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9F1A92">
        <w:rPr>
          <w:rFonts w:ascii="Times New Roman" w:eastAsia="Times New Roman" w:hAnsi="Times New Roman" w:cs="Times New Roman"/>
          <w:sz w:val="24"/>
          <w:szCs w:val="24"/>
          <w:lang w:eastAsia="pl-PL"/>
        </w:rPr>
        <w:t>elinoterapia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0E46" w:rsidRPr="00684CA3" w:rsidRDefault="00590E46" w:rsidP="00590E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85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21" w:history="1">
        <w:proofErr w:type="spellStart"/>
        <w:r w:rsidRPr="009F1A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dogoterapia</w:t>
        </w:r>
        <w:proofErr w:type="spellEnd"/>
      </w:hyperlink>
      <w:r>
        <w:t>.</w:t>
      </w:r>
    </w:p>
    <w:p w:rsidR="000950B8" w:rsidRDefault="000950B8" w:rsidP="000950B8"/>
    <w:p w:rsidR="00590E46" w:rsidRPr="002177C0" w:rsidRDefault="00590E46" w:rsidP="00590E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 życiem” skierowan</w:t>
      </w:r>
      <w:r w:rsidR="005860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też do </w:t>
      </w:r>
      <w:r w:rsidRPr="0021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 z dzieckiem legitymującym się</w:t>
      </w: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E46" w:rsidRPr="002177C0" w:rsidRDefault="00590E46" w:rsidP="006A297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orzeczeniem o niepełnosprawności</w:t>
      </w: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</w:p>
    <w:p w:rsidR="006A2974" w:rsidRDefault="00590E46" w:rsidP="006A297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orzeczeniem o lekkim, umiarkowanym lub znacznym stopniu niepełnosprawności</w:t>
      </w:r>
    </w:p>
    <w:p w:rsidR="006A2974" w:rsidRPr="006A2974" w:rsidRDefault="006A2974" w:rsidP="006A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46" w:rsidRPr="002177C0" w:rsidRDefault="00590E46" w:rsidP="006A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posiadających:</w:t>
      </w:r>
    </w:p>
    <w:p w:rsidR="00590E46" w:rsidRPr="002177C0" w:rsidRDefault="00590E46" w:rsidP="006A297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o potrzebie wczesnego wspomagania rozwoju dziecka,</w:t>
      </w:r>
    </w:p>
    <w:p w:rsidR="00590E46" w:rsidRPr="002177C0" w:rsidRDefault="00590E46" w:rsidP="006A297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lub</w:t>
      </w:r>
    </w:p>
    <w:p w:rsidR="00590E46" w:rsidRDefault="00590E46" w:rsidP="000950B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C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zajęć rewalidacyjno-wychowawczych, o których mowa w przepisach ustawy o systemie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CA3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rodzin.</w:t>
      </w:r>
    </w:p>
    <w:p w:rsidR="006A2974" w:rsidRPr="006A2974" w:rsidRDefault="00E91CE2" w:rsidP="006A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181610</wp:posOffset>
            </wp:positionV>
            <wp:extent cx="3438525" cy="1943100"/>
            <wp:effectExtent l="19050" t="0" r="9525" b="0"/>
            <wp:wrapNone/>
            <wp:docPr id="9" name="Obraz 1" descr="20171121_11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1451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FDF" w:rsidRDefault="00813FDF" w:rsidP="000950B8">
      <w:pPr>
        <w:sectPr w:rsidR="00813FDF" w:rsidSect="000950B8">
          <w:pgSz w:w="16838" w:h="11906" w:orient="landscape"/>
          <w:pgMar w:top="720" w:right="720" w:bottom="720" w:left="720" w:header="708" w:footer="708" w:gutter="0"/>
          <w:cols w:num="2" w:space="1812"/>
          <w:docGrid w:linePitch="360"/>
        </w:sectPr>
      </w:pPr>
    </w:p>
    <w:p w:rsidR="00590E46" w:rsidRDefault="00813FDF" w:rsidP="000950B8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304800</wp:posOffset>
            </wp:positionV>
            <wp:extent cx="1979930" cy="1109980"/>
            <wp:effectExtent l="19050" t="0" r="1270" b="0"/>
            <wp:wrapNone/>
            <wp:docPr id="5" name="Obraz 4" descr="20171121_13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3222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304800</wp:posOffset>
            </wp:positionV>
            <wp:extent cx="1980000" cy="1107753"/>
            <wp:effectExtent l="19050" t="0" r="1200" b="0"/>
            <wp:wrapNone/>
            <wp:docPr id="3" name="Obraz 2" descr="20171121_11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1_114530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10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974" w:rsidRDefault="006A2974" w:rsidP="000950B8"/>
    <w:p w:rsidR="00590E46" w:rsidRDefault="00590E46" w:rsidP="000950B8"/>
    <w:p w:rsidR="006A2974" w:rsidRDefault="006A2974" w:rsidP="000950B8"/>
    <w:p w:rsidR="00590E46" w:rsidRDefault="00590E46" w:rsidP="000950B8"/>
    <w:p w:rsidR="00590E46" w:rsidRDefault="00590E46" w:rsidP="000950B8"/>
    <w:p w:rsidR="006A2974" w:rsidRDefault="006A2974" w:rsidP="000950B8"/>
    <w:p w:rsidR="00590E46" w:rsidRDefault="00590E46" w:rsidP="000950B8"/>
    <w:p w:rsidR="00590E46" w:rsidRDefault="00590E46" w:rsidP="000950B8"/>
    <w:sectPr w:rsidR="00590E46" w:rsidSect="00813FDF">
      <w:type w:val="continuous"/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09"/>
    <w:multiLevelType w:val="multilevel"/>
    <w:tmpl w:val="730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A2DD7"/>
    <w:multiLevelType w:val="hybridMultilevel"/>
    <w:tmpl w:val="7B66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3BB9"/>
    <w:multiLevelType w:val="hybridMultilevel"/>
    <w:tmpl w:val="B5C8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31718"/>
    <w:multiLevelType w:val="multilevel"/>
    <w:tmpl w:val="549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E3C35"/>
    <w:multiLevelType w:val="hybridMultilevel"/>
    <w:tmpl w:val="DA0E0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0323"/>
    <w:multiLevelType w:val="hybridMultilevel"/>
    <w:tmpl w:val="02F2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5628"/>
    <w:multiLevelType w:val="hybridMultilevel"/>
    <w:tmpl w:val="1CDE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0B8"/>
    <w:rsid w:val="000209C0"/>
    <w:rsid w:val="000950B8"/>
    <w:rsid w:val="0058606D"/>
    <w:rsid w:val="00590E46"/>
    <w:rsid w:val="006A2974"/>
    <w:rsid w:val="00715164"/>
    <w:rsid w:val="00751E31"/>
    <w:rsid w:val="00813FDF"/>
    <w:rsid w:val="00820FF6"/>
    <w:rsid w:val="00BC0349"/>
    <w:rsid w:val="00C72AFE"/>
    <w:rsid w:val="00D60952"/>
    <w:rsid w:val="00E91CE2"/>
    <w:rsid w:val="00F7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50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0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koszalin.pl/metody-i-formy-terapii" TargetMode="External"/><Relationship Id="rId13" Type="http://schemas.openxmlformats.org/officeDocument/2006/relationships/hyperlink" Target="http://www.niepelnosprawni.koszalin.pl/metody-i-formy-terapii/metoda-ruchu-rozwijajcego-wsherborne" TargetMode="External"/><Relationship Id="rId18" Type="http://schemas.openxmlformats.org/officeDocument/2006/relationships/hyperlink" Target="http://www.niepelnosprawni.koszalin.pl/metody-i-formy-terapii/niedyrektywna-terapia-zabawow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iepelnosprawni.koszalin.pl/metody-i-formy-terapii/dogoterapia" TargetMode="External"/><Relationship Id="rId7" Type="http://schemas.openxmlformats.org/officeDocument/2006/relationships/hyperlink" Target="http://www.niepelnosprawni.koszalin.pl/metody-i-formy-terapii/rehabilitacja-ruchowa" TargetMode="External"/><Relationship Id="rId12" Type="http://schemas.openxmlformats.org/officeDocument/2006/relationships/hyperlink" Target="http://www.niepelnosprawni.koszalin.pl/metody-i-formy-terapii/terapia-taktylna-wg-smasgutowej" TargetMode="External"/><Relationship Id="rId17" Type="http://schemas.openxmlformats.org/officeDocument/2006/relationships/hyperlink" Target="http://www.niepelnosprawni.koszalin.pl/metody-i-formy-terapii/poranny-k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epelnosprawni.koszalin.pl/metody-i-formy-terapii/metoda-marii-i-christophera-klinow" TargetMode="External"/><Relationship Id="rId20" Type="http://schemas.openxmlformats.org/officeDocument/2006/relationships/hyperlink" Target="http://www.niepelnosprawni.koszalin.pl/metody-i-formy-terapii/muzykoterapi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iepelnosprawni.koszalin.pl/metody-i-formy-terapii/metoda-integracji-odruchow-wg-smasgutowej" TargetMode="External"/><Relationship Id="rId24" Type="http://schemas.openxmlformats.org/officeDocument/2006/relationships/image" Target="media/image6.jpeg"/><Relationship Id="rId5" Type="http://schemas.openxmlformats.org/officeDocument/2006/relationships/hyperlink" Target="mailto:sekretariat@zsslukow.pl" TargetMode="External"/><Relationship Id="rId15" Type="http://schemas.openxmlformats.org/officeDocument/2006/relationships/hyperlink" Target="http://www.niepelnosprawni.koszalin.pl/metody-i-formy-terapii/metoda-faffolter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niepelnosprawni.koszalin.pl/metody-i-formy-terapii/terapia-logopedyczna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iepelnosprawni.koszalin.pl/metody-i-formy-terapii/metoda-kinezjologii-edukacyjnej-pdennisona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tyrtes83@outlook.com</dc:creator>
  <cp:lastModifiedBy>tyrtes83@outlook.com</cp:lastModifiedBy>
  <cp:revision>7</cp:revision>
  <dcterms:created xsi:type="dcterms:W3CDTF">2017-11-21T18:42:00Z</dcterms:created>
  <dcterms:modified xsi:type="dcterms:W3CDTF">2017-11-23T05:35:00Z</dcterms:modified>
</cp:coreProperties>
</file>